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84FF1" w14:textId="77777777" w:rsidR="00654B43" w:rsidRDefault="00654B43" w:rsidP="003562D0">
      <w:pPr>
        <w:spacing w:after="0" w:line="240" w:lineRule="auto"/>
        <w:rPr>
          <w:b/>
          <w:bCs/>
          <w:sz w:val="32"/>
          <w:szCs w:val="32"/>
        </w:rPr>
      </w:pPr>
    </w:p>
    <w:p w14:paraId="356EC66F" w14:textId="77777777" w:rsidR="00654B43" w:rsidRDefault="00654B43" w:rsidP="00654B43">
      <w:pPr>
        <w:spacing w:after="360" w:line="240" w:lineRule="auto"/>
        <w:jc w:val="right"/>
        <w:rPr>
          <w:b/>
          <w:bCs/>
          <w:sz w:val="44"/>
          <w:szCs w:val="44"/>
        </w:rPr>
      </w:pPr>
    </w:p>
    <w:p w14:paraId="47A6E97A" w14:textId="77777777" w:rsidR="00654B43" w:rsidRDefault="00654B43" w:rsidP="00654B43">
      <w:pPr>
        <w:spacing w:after="360" w:line="240" w:lineRule="auto"/>
        <w:jc w:val="right"/>
        <w:rPr>
          <w:b/>
          <w:bCs/>
          <w:sz w:val="44"/>
          <w:szCs w:val="44"/>
        </w:rPr>
      </w:pPr>
    </w:p>
    <w:p w14:paraId="6968EB94" w14:textId="77777777" w:rsidR="00654B43" w:rsidRDefault="00654B43" w:rsidP="00654B43">
      <w:pPr>
        <w:spacing w:after="360" w:line="240" w:lineRule="auto"/>
        <w:jc w:val="right"/>
        <w:rPr>
          <w:b/>
          <w:bCs/>
          <w:sz w:val="44"/>
          <w:szCs w:val="44"/>
        </w:rPr>
      </w:pPr>
    </w:p>
    <w:p w14:paraId="63CF03B6" w14:textId="77777777" w:rsidR="00C020C4" w:rsidRDefault="00C020C4" w:rsidP="00C020C4">
      <w:pPr>
        <w:spacing w:after="360" w:line="240" w:lineRule="auto"/>
        <w:jc w:val="right"/>
        <w:rPr>
          <w:b/>
          <w:bCs/>
          <w:sz w:val="44"/>
          <w:szCs w:val="44"/>
        </w:rPr>
      </w:pPr>
      <w:r>
        <w:rPr>
          <w:b/>
          <w:bCs/>
          <w:sz w:val="44"/>
          <w:szCs w:val="44"/>
        </w:rPr>
        <w:t xml:space="preserve">Generalforsamling i </w:t>
      </w:r>
      <w:r w:rsidRPr="00654B43">
        <w:rPr>
          <w:b/>
          <w:bCs/>
          <w:sz w:val="44"/>
          <w:szCs w:val="44"/>
        </w:rPr>
        <w:t>Nr. Lyngby Grundejerforening</w:t>
      </w:r>
    </w:p>
    <w:p w14:paraId="17CE48DE" w14:textId="77777777" w:rsidR="00C020C4" w:rsidRPr="00654B43" w:rsidRDefault="00C020C4" w:rsidP="00C020C4">
      <w:pPr>
        <w:spacing w:after="360" w:line="240" w:lineRule="auto"/>
        <w:jc w:val="right"/>
        <w:rPr>
          <w:b/>
          <w:bCs/>
          <w:sz w:val="44"/>
          <w:szCs w:val="44"/>
        </w:rPr>
      </w:pPr>
      <w:r>
        <w:rPr>
          <w:b/>
          <w:bCs/>
          <w:sz w:val="44"/>
          <w:szCs w:val="44"/>
        </w:rPr>
        <w:t>Mandag den 29. maj (2. Pinsedag) 2023</w:t>
      </w:r>
    </w:p>
    <w:p w14:paraId="5FCE27C4" w14:textId="77777777" w:rsidR="00C020C4" w:rsidRDefault="00C020C4" w:rsidP="00C020C4">
      <w:pPr>
        <w:spacing w:after="360" w:line="240" w:lineRule="auto"/>
        <w:jc w:val="right"/>
        <w:rPr>
          <w:b/>
          <w:bCs/>
          <w:sz w:val="44"/>
          <w:szCs w:val="44"/>
        </w:rPr>
      </w:pPr>
      <w:r w:rsidRPr="00654B43">
        <w:rPr>
          <w:b/>
          <w:bCs/>
          <w:sz w:val="44"/>
          <w:szCs w:val="44"/>
        </w:rPr>
        <w:t xml:space="preserve">Bestyrelsens </w:t>
      </w:r>
      <w:r>
        <w:rPr>
          <w:b/>
          <w:bCs/>
          <w:sz w:val="44"/>
          <w:szCs w:val="44"/>
        </w:rPr>
        <w:t>s</w:t>
      </w:r>
      <w:r w:rsidRPr="00654B43">
        <w:rPr>
          <w:b/>
          <w:bCs/>
          <w:sz w:val="44"/>
          <w:szCs w:val="44"/>
        </w:rPr>
        <w:t>kriftlige beretning</w:t>
      </w:r>
    </w:p>
    <w:p w14:paraId="02D8701C" w14:textId="77777777" w:rsidR="00C020C4" w:rsidRPr="007B64BE" w:rsidRDefault="00C020C4" w:rsidP="00C020C4">
      <w:pPr>
        <w:spacing w:after="0" w:line="240" w:lineRule="auto"/>
        <w:jc w:val="right"/>
        <w:rPr>
          <w:sz w:val="28"/>
          <w:szCs w:val="28"/>
        </w:rPr>
      </w:pPr>
      <w:r w:rsidRPr="007B64BE">
        <w:rPr>
          <w:sz w:val="28"/>
          <w:szCs w:val="28"/>
        </w:rPr>
        <w:t xml:space="preserve">Beretningen behandles på generalforsamlingen </w:t>
      </w:r>
    </w:p>
    <w:p w14:paraId="445196D9" w14:textId="77777777" w:rsidR="00C020C4" w:rsidRDefault="00C020C4" w:rsidP="00C020C4">
      <w:pPr>
        <w:spacing w:after="0" w:line="240" w:lineRule="auto"/>
        <w:jc w:val="right"/>
        <w:rPr>
          <w:sz w:val="28"/>
          <w:szCs w:val="28"/>
        </w:rPr>
      </w:pPr>
      <w:r w:rsidRPr="007B64BE">
        <w:rPr>
          <w:sz w:val="28"/>
          <w:szCs w:val="28"/>
        </w:rPr>
        <w:t>sammen med bestyrelsens mundtlige beretning</w:t>
      </w:r>
      <w:r>
        <w:rPr>
          <w:sz w:val="28"/>
          <w:szCs w:val="28"/>
        </w:rPr>
        <w:t xml:space="preserve"> </w:t>
      </w:r>
    </w:p>
    <w:p w14:paraId="0914D0EA" w14:textId="77777777" w:rsidR="00C020C4" w:rsidRPr="00654B43" w:rsidRDefault="00C020C4" w:rsidP="00C020C4">
      <w:pPr>
        <w:spacing w:after="360" w:line="240" w:lineRule="auto"/>
        <w:jc w:val="right"/>
        <w:rPr>
          <w:sz w:val="32"/>
          <w:szCs w:val="32"/>
        </w:rPr>
      </w:pPr>
      <w:r>
        <w:rPr>
          <w:sz w:val="28"/>
          <w:szCs w:val="28"/>
        </w:rPr>
        <w:t>under dagsordenens punkt 2</w:t>
      </w:r>
      <w:r w:rsidRPr="00654B43">
        <w:rPr>
          <w:sz w:val="32"/>
          <w:szCs w:val="32"/>
        </w:rPr>
        <w:br/>
      </w:r>
    </w:p>
    <w:p w14:paraId="7E9F4F76" w14:textId="77777777" w:rsidR="00C020C4" w:rsidRDefault="00C020C4" w:rsidP="00C020C4">
      <w:pPr>
        <w:rPr>
          <w:b/>
          <w:bCs/>
          <w:sz w:val="32"/>
          <w:szCs w:val="32"/>
        </w:rPr>
      </w:pPr>
    </w:p>
    <w:p w14:paraId="40B85362" w14:textId="77777777" w:rsidR="00C020C4" w:rsidRPr="003562D0" w:rsidRDefault="00C020C4" w:rsidP="00C020C4">
      <w:pPr>
        <w:spacing w:after="0" w:line="240" w:lineRule="auto"/>
        <w:rPr>
          <w:b/>
          <w:bCs/>
          <w:sz w:val="32"/>
          <w:szCs w:val="32"/>
        </w:rPr>
      </w:pPr>
    </w:p>
    <w:p w14:paraId="7A63B7A1" w14:textId="77777777" w:rsidR="00C020C4" w:rsidRDefault="00C020C4" w:rsidP="00C020C4">
      <w:r>
        <w:br w:type="page"/>
      </w:r>
    </w:p>
    <w:p w14:paraId="5E88A44E" w14:textId="77777777" w:rsidR="00C020C4" w:rsidRPr="00C96C6A" w:rsidRDefault="00C020C4" w:rsidP="00C020C4">
      <w:pPr>
        <w:spacing w:after="0" w:line="240" w:lineRule="auto"/>
        <w:rPr>
          <w:b/>
          <w:bCs/>
          <w:sz w:val="24"/>
          <w:szCs w:val="24"/>
        </w:rPr>
      </w:pPr>
      <w:r>
        <w:rPr>
          <w:b/>
          <w:bCs/>
          <w:sz w:val="24"/>
          <w:szCs w:val="24"/>
        </w:rPr>
        <w:lastRenderedPageBreak/>
        <w:t>Stigende medlemstal</w:t>
      </w:r>
    </w:p>
    <w:p w14:paraId="3B143840" w14:textId="77777777" w:rsidR="00C020C4" w:rsidRDefault="00C020C4" w:rsidP="00C020C4">
      <w:r>
        <w:rPr>
          <w:noProof/>
        </w:rPr>
        <w:drawing>
          <wp:anchor distT="0" distB="0" distL="114300" distR="114300" simplePos="0" relativeHeight="251664384" behindDoc="1" locked="0" layoutInCell="1" allowOverlap="1" wp14:anchorId="61FAB322" wp14:editId="69B717AF">
            <wp:simplePos x="0" y="0"/>
            <wp:positionH relativeFrom="column">
              <wp:posOffset>1905</wp:posOffset>
            </wp:positionH>
            <wp:positionV relativeFrom="paragraph">
              <wp:posOffset>62865</wp:posOffset>
            </wp:positionV>
            <wp:extent cx="978535" cy="799465"/>
            <wp:effectExtent l="0" t="0" r="0" b="635"/>
            <wp:wrapTight wrapText="bothSides">
              <wp:wrapPolygon edited="0">
                <wp:start x="0" y="0"/>
                <wp:lineTo x="0" y="21102"/>
                <wp:lineTo x="21025" y="21102"/>
                <wp:lineTo x="21025" y="0"/>
                <wp:lineTo x="0" y="0"/>
              </wp:wrapPolygon>
            </wp:wrapTight>
            <wp:docPr id="1963192924" name="Billede 1963192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44560" t="13184" b="11194"/>
                    <a:stretch/>
                  </pic:blipFill>
                  <pic:spPr bwMode="auto">
                    <a:xfrm>
                      <a:off x="0" y="0"/>
                      <a:ext cx="978535" cy="7994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Medlemstallet i Nr. Lyngby Grundejerforening har været støt stigende gennem hele perioden fra sidste generalforsamling til dags dato. Ved generalforsamlingen sidste år var vi godt og vel 730 medlemmer, men er nu oppe på over 750. </w:t>
      </w:r>
    </w:p>
    <w:p w14:paraId="11BEC904" w14:textId="77777777" w:rsidR="00C020C4" w:rsidRDefault="00C020C4" w:rsidP="00C020C4">
      <w:r>
        <w:t>Vi har med glæde oplevet en medlemsfremgang og ser det som en opbakning til det arbejde, som foreningen laver og får gennemført.</w:t>
      </w:r>
    </w:p>
    <w:p w14:paraId="5F326928" w14:textId="77777777" w:rsidR="00C020C4" w:rsidRPr="00C96C6A" w:rsidRDefault="00C020C4" w:rsidP="00C020C4">
      <w:pPr>
        <w:spacing w:after="0" w:line="240" w:lineRule="auto"/>
        <w:rPr>
          <w:b/>
          <w:bCs/>
          <w:sz w:val="24"/>
          <w:szCs w:val="24"/>
        </w:rPr>
      </w:pPr>
      <w:r w:rsidRPr="00C96C6A">
        <w:rPr>
          <w:b/>
          <w:bCs/>
          <w:sz w:val="24"/>
          <w:szCs w:val="24"/>
        </w:rPr>
        <w:t>Affaldssorteringen kører</w:t>
      </w:r>
    </w:p>
    <w:p w14:paraId="2BF9010B" w14:textId="77777777" w:rsidR="00C020C4" w:rsidRDefault="00C020C4" w:rsidP="00C020C4">
      <w:r>
        <w:t>Affaldssorteringen har fyldt rigtig meget i den forgangne periode. Efter udmeldingen fra Hjørring Kommune om at der fra årsskiftet mellem 2022 og 2023 skulle indføres affaldssortering begyndte arbejdet med at tilrettelægge de opgaver som Hjørring Kommunes udmeldinger omkring affaldssorteringen medførte.</w:t>
      </w:r>
    </w:p>
    <w:p w14:paraId="0AA9D0DA" w14:textId="77777777" w:rsidR="00C020C4" w:rsidRDefault="00C020C4" w:rsidP="00C020C4">
      <w:r>
        <w:t>Repræsentanter fra henholdsvis Nr. Lyngby Grundejerforening og Hjørring Kommune var fysisk rundt i hele området i Nr. Lyngby for at se hvor der skulle foretages ændringer tilkørselsforholdene når de nu større affaldsbiler skulle indsamle det sorterede affald.</w:t>
      </w:r>
    </w:p>
    <w:p w14:paraId="2FBDE41C" w14:textId="77777777" w:rsidR="00C020C4" w:rsidRDefault="00C020C4" w:rsidP="00C020C4">
      <w:r>
        <w:t>Overordnet skulle de sommerhusområder, hvor det ville være umuligt for affaldsbilerne at komme til, udpeges. Her skulle der iværksættes en anden indsamling i form af opsamling af affaldet på udvalgte steder – enten hvor de forskellige sommerhusejere kunne stille deres containere eller hvor det ville være nødvendigt at nedgrave såkaldte molokker.</w:t>
      </w:r>
    </w:p>
    <w:p w14:paraId="22E4C065" w14:textId="77777777" w:rsidR="00C020C4" w:rsidRDefault="00C020C4" w:rsidP="00C020C4">
      <w:r>
        <w:rPr>
          <w:noProof/>
        </w:rPr>
        <w:drawing>
          <wp:anchor distT="0" distB="0" distL="114300" distR="114300" simplePos="0" relativeHeight="251660288" behindDoc="1" locked="0" layoutInCell="1" allowOverlap="1" wp14:anchorId="301489D7" wp14:editId="1EF8BAD9">
            <wp:simplePos x="0" y="0"/>
            <wp:positionH relativeFrom="column">
              <wp:posOffset>-55880</wp:posOffset>
            </wp:positionH>
            <wp:positionV relativeFrom="paragraph">
              <wp:posOffset>56515</wp:posOffset>
            </wp:positionV>
            <wp:extent cx="1765300" cy="1158240"/>
            <wp:effectExtent l="0" t="0" r="6350" b="3810"/>
            <wp:wrapTight wrapText="bothSides">
              <wp:wrapPolygon edited="0">
                <wp:start x="0" y="0"/>
                <wp:lineTo x="0" y="21316"/>
                <wp:lineTo x="21445" y="21316"/>
                <wp:lineTo x="21445" y="0"/>
                <wp:lineTo x="0" y="0"/>
              </wp:wrapPolygon>
            </wp:wrapTight>
            <wp:docPr id="619024918" name="Billede 619024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65300" cy="1158240"/>
                    </a:xfrm>
                    <a:prstGeom prst="rect">
                      <a:avLst/>
                    </a:prstGeom>
                    <a:noFill/>
                    <a:ln>
                      <a:noFill/>
                    </a:ln>
                  </pic:spPr>
                </pic:pic>
              </a:graphicData>
            </a:graphic>
            <wp14:sizeRelH relativeFrom="page">
              <wp14:pctWidth>0</wp14:pctWidth>
            </wp14:sizeRelH>
            <wp14:sizeRelV relativeFrom="page">
              <wp14:pctHeight>0</wp14:pctHeight>
            </wp14:sizeRelV>
          </wp:anchor>
        </w:drawing>
      </w:r>
      <w:r>
        <w:t>Ved gennemgangen blev det klart at det ville blive nødvendigt at opstille molokker 2 steder – på Delfinvej og på Ulstrupvej.</w:t>
      </w:r>
    </w:p>
    <w:p w14:paraId="3CB59B56" w14:textId="77777777" w:rsidR="00C020C4" w:rsidRDefault="00C020C4" w:rsidP="00C020C4">
      <w:r>
        <w:t>Hjørring Kommune kom med forslag til placeringerne og til de forslag kunne grundejerforeningen komme med kommentarer.</w:t>
      </w:r>
    </w:p>
    <w:p w14:paraId="1E15185F" w14:textId="77777777" w:rsidR="00C020C4" w:rsidRDefault="00C020C4" w:rsidP="00C020C4">
      <w:r>
        <w:t>Hjørring Kommune fremsendte forslag til placeringen af molokkerne hvoraf placeringen på hjørnet af Delfinvej og Kaskelotvej ville kræve en aftale med Nr. Lyngby Grundejerforening.</w:t>
      </w:r>
    </w:p>
    <w:p w14:paraId="2A54BE18" w14:textId="77777777" w:rsidR="00C020C4" w:rsidRDefault="00C020C4" w:rsidP="00C020C4">
      <w:r>
        <w:t>Placeringen af molokkerne på Delfinvej/Kaskelotvej medførte nogle protester fra nogle af grundejerne, som mente at etableringen af molokkerne på det anviste sted ville medføre gener for beboerne.</w:t>
      </w:r>
    </w:p>
    <w:p w14:paraId="100D606F" w14:textId="77777777" w:rsidR="00C020C4" w:rsidRDefault="00C020C4" w:rsidP="00C020C4">
      <w:r>
        <w:t>Efter et møde mellem Hjørring Kommune og de berørte sommerhusejere blev der fundet en løsning så placeringen af molokkerne blev fastlagt.</w:t>
      </w:r>
    </w:p>
    <w:p w14:paraId="6C394143" w14:textId="77777777" w:rsidR="00C020C4" w:rsidRDefault="00C020C4" w:rsidP="00C020C4">
      <w:r>
        <w:t>Opstillingen af molokker på Ulstrupvej har – efter foreningens oplysninger – ikke afstedkommet protester.</w:t>
      </w:r>
    </w:p>
    <w:p w14:paraId="6B89975B" w14:textId="77777777" w:rsidR="00C020C4" w:rsidRDefault="00C020C4" w:rsidP="00C020C4">
      <w:r>
        <w:lastRenderedPageBreak/>
        <w:t>Ved Hjørring Kommunes og foreningens gennemgang af sommerhusområdet blev det endvidere klart at der på mange veje ville være problemer for affaldsbilerne at passere.</w:t>
      </w:r>
    </w:p>
    <w:p w14:paraId="18806D2E" w14:textId="77777777" w:rsidR="00C020C4" w:rsidRDefault="00C020C4" w:rsidP="00C020C4">
      <w:r>
        <w:t>På flere veje og vejstykker ville det blive nødvendigt at foretage kraftige indklipninger af de træer og buske, som stod op ad vejene. Det var klart for foreningen at mange sommerhusejere ville få det meget svært med at få foretages den nødvendige indklipning hvorfor foreningens stihold kom med tilbud om at foretage indklipningen.</w:t>
      </w:r>
    </w:p>
    <w:p w14:paraId="11E93F93" w14:textId="77777777" w:rsidR="00C020C4" w:rsidRDefault="00C020C4" w:rsidP="00C020C4">
      <w:r>
        <w:t>En del grundejere benyttede sig af sti-holdets tilbud og det har givet stiholdet rigeligt med arbejde ud over de faste opgaver omkring vedligehold af veje og stier.</w:t>
      </w:r>
    </w:p>
    <w:p w14:paraId="3C38B748" w14:textId="77777777" w:rsidR="00C020C4" w:rsidRDefault="00C020C4" w:rsidP="00C020C4">
      <w:r>
        <w:t>Endelig skulle der på flere blinde veje etableres vendemuligheder for affaldsbilerne. Nogle steder drejer det sig om at etablere en direkte vendeplads, medens det andre steder kunne ordnes ved at lave aftaler med nogle grundejere om at affaldsbilerne må vende ved at køre ind på de enkelte grunde. Foreningen skulle efterfølgende være behjælpelige med at tilvejebringe forhold så indkørslerne ikke blev helt kørt op.</w:t>
      </w:r>
    </w:p>
    <w:p w14:paraId="66DC0691" w14:textId="77777777" w:rsidR="00C020C4" w:rsidRDefault="00C020C4" w:rsidP="00C020C4">
      <w:r>
        <w:t>I foreningen er vi noget spændte på hvor meget vores veje kan holde til når affaldsbilerne kører i området i større udstrækning og nu med tungere vægt.</w:t>
      </w:r>
    </w:p>
    <w:p w14:paraId="21F4D879" w14:textId="77777777" w:rsidR="00C020C4" w:rsidRPr="00C96C6A" w:rsidRDefault="00C020C4" w:rsidP="00C020C4">
      <w:pPr>
        <w:spacing w:after="0" w:line="240" w:lineRule="auto"/>
        <w:rPr>
          <w:b/>
          <w:bCs/>
          <w:sz w:val="24"/>
          <w:szCs w:val="24"/>
        </w:rPr>
      </w:pPr>
      <w:r w:rsidRPr="00C96C6A">
        <w:rPr>
          <w:b/>
          <w:bCs/>
          <w:sz w:val="24"/>
          <w:szCs w:val="24"/>
        </w:rPr>
        <w:t>Sandfodringen fortsætter - også ved Nr. Lyngby.</w:t>
      </w:r>
    </w:p>
    <w:p w14:paraId="49214DBB" w14:textId="77777777" w:rsidR="00C020C4" w:rsidRDefault="00C020C4" w:rsidP="00C020C4">
      <w:r>
        <w:rPr>
          <w:noProof/>
        </w:rPr>
        <w:drawing>
          <wp:anchor distT="0" distB="0" distL="114300" distR="114300" simplePos="0" relativeHeight="251668480" behindDoc="1" locked="0" layoutInCell="1" allowOverlap="1" wp14:anchorId="4724E415" wp14:editId="6D4EDDE1">
            <wp:simplePos x="0" y="0"/>
            <wp:positionH relativeFrom="column">
              <wp:posOffset>-77470</wp:posOffset>
            </wp:positionH>
            <wp:positionV relativeFrom="paragraph">
              <wp:posOffset>144780</wp:posOffset>
            </wp:positionV>
            <wp:extent cx="3086100" cy="1821180"/>
            <wp:effectExtent l="0" t="0" r="0" b="7620"/>
            <wp:wrapTight wrapText="bothSides">
              <wp:wrapPolygon edited="0">
                <wp:start x="0" y="0"/>
                <wp:lineTo x="0" y="21464"/>
                <wp:lineTo x="21467" y="21464"/>
                <wp:lineTo x="21467" y="0"/>
                <wp:lineTo x="0" y="0"/>
              </wp:wrapPolygon>
            </wp:wrapTight>
            <wp:docPr id="688577184"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577184" name="Billede 688577184"/>
                    <pic:cNvPicPr/>
                  </pic:nvPicPr>
                  <pic:blipFill>
                    <a:blip r:embed="rId8">
                      <a:extLst>
                        <a:ext uri="{28A0092B-C50C-407E-A947-70E740481C1C}">
                          <a14:useLocalDpi xmlns:a14="http://schemas.microsoft.com/office/drawing/2010/main" val="0"/>
                        </a:ext>
                      </a:extLst>
                    </a:blip>
                    <a:stretch>
                      <a:fillRect/>
                    </a:stretch>
                  </pic:blipFill>
                  <pic:spPr>
                    <a:xfrm>
                      <a:off x="0" y="0"/>
                      <a:ext cx="3086100" cy="1821180"/>
                    </a:xfrm>
                    <a:prstGeom prst="rect">
                      <a:avLst/>
                    </a:prstGeom>
                  </pic:spPr>
                </pic:pic>
              </a:graphicData>
            </a:graphic>
            <wp14:sizeRelH relativeFrom="page">
              <wp14:pctWidth>0</wp14:pctWidth>
            </wp14:sizeRelH>
            <wp14:sizeRelV relativeFrom="page">
              <wp14:pctHeight>0</wp14:pctHeight>
            </wp14:sizeRelV>
          </wp:anchor>
        </w:drawing>
      </w:r>
      <w:r>
        <w:t>I foråret 2021 fik vi endelig vores første sandfodring i Nr. Lyngby. Ca. 29.000 m3 skulle have været ”</w:t>
      </w:r>
      <w:proofErr w:type="spellStart"/>
      <w:r w:rsidRPr="00EF5668">
        <w:rPr>
          <w:i/>
          <w:iCs/>
        </w:rPr>
        <w:t>rainbowet</w:t>
      </w:r>
      <w:proofErr w:type="spellEnd"/>
      <w:r>
        <w:t xml:space="preserve">” ud for Nr. Lyngby, men desværre virkede pumperne ikke på skibet, så det blev i stedet ”klappet” på strækningen, lidt længere ude. </w:t>
      </w:r>
    </w:p>
    <w:p w14:paraId="1DAFEC7B" w14:textId="77777777" w:rsidR="00C020C4" w:rsidRDefault="00C020C4" w:rsidP="00C020C4">
      <w:r>
        <w:t>Halvandet år efter (efteråret 2022) blev det vores tur igen og denne gang lykkedes det. Der blev ”</w:t>
      </w:r>
      <w:proofErr w:type="spellStart"/>
      <w:r w:rsidRPr="00EF5668">
        <w:rPr>
          <w:i/>
          <w:iCs/>
        </w:rPr>
        <w:t>rainbowet</w:t>
      </w:r>
      <w:proofErr w:type="spellEnd"/>
      <w:r>
        <w:t xml:space="preserve">” ca. 37.000 m3 sand ud for nedkørslen og ca. 3.000 m3 sand ud for Sdr. Lyngby. Det blev faktisk til en lille ø (næsten). Sandbanken nåede næsten op til overfladen idet der blot manglede ca. 20 cm! </w:t>
      </w:r>
    </w:p>
    <w:p w14:paraId="010FF398" w14:textId="77777777" w:rsidR="00C020C4" w:rsidRDefault="00C020C4" w:rsidP="00C020C4">
      <w:r>
        <w:t xml:space="preserve">I flere måneder efter kunne man se, at bølgerne brød over banken, og når bølgerne bryder slemmes sandet kortvarigt op, og føres ind mod land i en vifte mod nord (nordgående strøm). Du kan se Hjørring Kommunes video på Facebook ved at trykke på linket under billedet! </w:t>
      </w:r>
      <w:r w:rsidRPr="00EF5668">
        <w:rPr>
          <w:i/>
          <w:iCs/>
          <w:color w:val="0070C0"/>
        </w:rPr>
        <w:t>https://www.facebook.com/hjoerring/videos/579652626832515/</w:t>
      </w:r>
    </w:p>
    <w:p w14:paraId="5C00B794" w14:textId="77777777" w:rsidR="00C020C4" w:rsidRDefault="00C020C4" w:rsidP="00C020C4">
      <w:pPr>
        <w:rPr>
          <w:b/>
          <w:bCs/>
          <w:sz w:val="24"/>
          <w:szCs w:val="24"/>
        </w:rPr>
      </w:pPr>
      <w:r>
        <w:rPr>
          <w:b/>
          <w:bCs/>
          <w:sz w:val="24"/>
          <w:szCs w:val="24"/>
        </w:rPr>
        <w:br w:type="page"/>
      </w:r>
    </w:p>
    <w:p w14:paraId="228F8CCC" w14:textId="77777777" w:rsidR="00C020C4" w:rsidRPr="00C96C6A" w:rsidRDefault="00C020C4" w:rsidP="00C020C4">
      <w:pPr>
        <w:spacing w:after="0" w:line="240" w:lineRule="auto"/>
        <w:rPr>
          <w:b/>
          <w:bCs/>
          <w:sz w:val="24"/>
          <w:szCs w:val="24"/>
        </w:rPr>
      </w:pPr>
      <w:r w:rsidRPr="00C96C6A">
        <w:rPr>
          <w:b/>
          <w:bCs/>
          <w:sz w:val="24"/>
          <w:szCs w:val="24"/>
        </w:rPr>
        <w:lastRenderedPageBreak/>
        <w:t>Stormene er hårde ved trapperne</w:t>
      </w:r>
    </w:p>
    <w:p w14:paraId="78193FDA" w14:textId="77777777" w:rsidR="00C020C4" w:rsidRDefault="00C020C4" w:rsidP="00C020C4">
      <w:r>
        <w:rPr>
          <w:noProof/>
        </w:rPr>
        <w:drawing>
          <wp:anchor distT="0" distB="0" distL="114300" distR="114300" simplePos="0" relativeHeight="251665408" behindDoc="1" locked="0" layoutInCell="1" allowOverlap="1" wp14:anchorId="05A3024B" wp14:editId="599BACF8">
            <wp:simplePos x="0" y="0"/>
            <wp:positionH relativeFrom="column">
              <wp:posOffset>1270</wp:posOffset>
            </wp:positionH>
            <wp:positionV relativeFrom="paragraph">
              <wp:posOffset>78740</wp:posOffset>
            </wp:positionV>
            <wp:extent cx="1172845" cy="1598295"/>
            <wp:effectExtent l="0" t="0" r="8255" b="1905"/>
            <wp:wrapTight wrapText="bothSides">
              <wp:wrapPolygon edited="0">
                <wp:start x="0" y="0"/>
                <wp:lineTo x="0" y="21368"/>
                <wp:lineTo x="21401" y="21368"/>
                <wp:lineTo x="21401" y="0"/>
                <wp:lineTo x="0" y="0"/>
              </wp:wrapPolygon>
            </wp:wrapTight>
            <wp:docPr id="1047699844" name="Billede 1047699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752586" name="Billede 495752586"/>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72845" cy="1598295"/>
                    </a:xfrm>
                    <a:prstGeom prst="rect">
                      <a:avLst/>
                    </a:prstGeom>
                  </pic:spPr>
                </pic:pic>
              </a:graphicData>
            </a:graphic>
            <wp14:sizeRelH relativeFrom="page">
              <wp14:pctWidth>0</wp14:pctWidth>
            </wp14:sizeRelH>
            <wp14:sizeRelV relativeFrom="page">
              <wp14:pctHeight>0</wp14:pctHeight>
            </wp14:sizeRelV>
          </wp:anchor>
        </w:drawing>
      </w:r>
      <w:r>
        <w:t>I sommeren sidste år indgik de 3 grundejerforeninger – Hvalen, Sdr. Rubjerg Grundejerforening og Nr. Lyngby Grundejerforening – en aftale om at samarbejde om trapperne. Aftalen betyder at al vedligeholdelse og reparation af trapperne generelt nu udføres i fællesskab og at Nr. Lyngby Grundejerforening er økonomisk administrator.</w:t>
      </w:r>
    </w:p>
    <w:p w14:paraId="7BB394EA" w14:textId="77777777" w:rsidR="00C020C4" w:rsidRDefault="00C020C4" w:rsidP="00C020C4">
      <w:r>
        <w:t>I juni 22 indgik Nr. Lyngby Grundejerforening, Hvalen og Sønder Nr. Lyngby Grundejerforening en aftale om økonomisk at deles om udgifterne til reparation af trapperne i hele Nr. Lyngby.</w:t>
      </w:r>
    </w:p>
    <w:p w14:paraId="3364C5A0" w14:textId="77777777" w:rsidR="00C020C4" w:rsidRDefault="00C020C4" w:rsidP="00C020C4">
      <w:r>
        <w:t>Alle bruger vores trapper og natur. Udgifterne udregnes i forhold til antallet af foreningernes medlemstal.</w:t>
      </w:r>
    </w:p>
    <w:p w14:paraId="3BFE6544" w14:textId="77777777" w:rsidR="00C020C4" w:rsidRDefault="00C020C4" w:rsidP="00C020C4">
      <w:r>
        <w:t xml:space="preserve">Trapper vedligeholdes af et Team Palle, som har repareret vores trapper i mange år. Mindst en gang om ugen gennemgås trapperne af Grundejerforeningen og det noteres, hvis der er sket skade på en eller flere af dem.  Det skal dog ikke afholde medlemmer at meddele os hvis de observerer trapper eller trappestykker, der bør repareres. Bestyrelsen tager kontinuerligt kontakt til Teamet, og det aftales en plan for reparation. Trappernes værste fjende er regn og storm, der fører til underminering eller større eller mindre skred. </w:t>
      </w:r>
    </w:p>
    <w:p w14:paraId="297FA8E3" w14:textId="77777777" w:rsidR="00C020C4" w:rsidRDefault="00C020C4" w:rsidP="00C020C4">
      <w:r>
        <w:t>I skrivende stund (slut april) skulle alle trapper være repareret. Det skal nævnes at der ved Hermelinvej-trappen pga. af storm er opstået et hul øverst i klitten hvilket gør det svært at stige på og af trappen.</w:t>
      </w:r>
    </w:p>
    <w:p w14:paraId="217ED55F" w14:textId="77777777" w:rsidR="00C020C4" w:rsidRDefault="00C020C4" w:rsidP="00C020C4">
      <w:r>
        <w:t>Trappen ved Grindevej er netop blevet omlagt så det øverste stykke af trappen er flyttet et lille stykke mod syd og så er der kommet 2 sving på trappen idet underlaget er for ustabilt til at hele trappen kunne flyttes. Naturen vil ikke altid det vi mennesker vil -og i de fleste tilfælde her i Nr. Lyngby er det heldigvis naturen der sejrer.</w:t>
      </w:r>
    </w:p>
    <w:p w14:paraId="19CC6D3D" w14:textId="77777777" w:rsidR="00C020C4" w:rsidRDefault="00C020C4" w:rsidP="00C020C4">
      <w:r>
        <w:t>Vi vil bede alle medlemmer af foreningen om at følge med på vores hjemmeside. Her kommer der løbende beretninger om trappernes tilstand.</w:t>
      </w:r>
    </w:p>
    <w:p w14:paraId="52877AD3" w14:textId="77777777" w:rsidR="00C020C4" w:rsidRPr="00C96C6A" w:rsidRDefault="00C020C4" w:rsidP="00C020C4">
      <w:pPr>
        <w:spacing w:after="0" w:line="240" w:lineRule="auto"/>
        <w:rPr>
          <w:b/>
          <w:bCs/>
          <w:sz w:val="24"/>
          <w:szCs w:val="24"/>
        </w:rPr>
      </w:pPr>
      <w:r>
        <w:rPr>
          <w:b/>
          <w:bCs/>
          <w:sz w:val="24"/>
          <w:szCs w:val="24"/>
        </w:rPr>
        <w:t>Store sommerhuse</w:t>
      </w:r>
    </w:p>
    <w:p w14:paraId="327FDD4D" w14:textId="77777777" w:rsidR="00C020C4" w:rsidRDefault="00C020C4" w:rsidP="00C020C4">
      <w:r>
        <w:t>Hjørring Kommune har udpeget 3 områder i kommunen som de finder anvendelige til store sommerhuse. Ud fra filosofien om at der vil blive større efterspørgsel efter større sommerhuse er det politikkernes ønske at få del i de turister, der måtte ønske sig at holde ferie eller anden form for sammenkomster i større sommerhuse.</w:t>
      </w:r>
    </w:p>
    <w:p w14:paraId="6E5994FB" w14:textId="55B64804" w:rsidR="00C020C4" w:rsidRDefault="00C020C4" w:rsidP="00C020C4">
      <w:r>
        <w:t>I grundejerforeningen er vi – som sådan – ikke modstander af at der etableres store sommerhuse, men vi mener at placeringerne bør ske så de er i balance med de omkringliggende sommerhuse og natur. Endvidere bør antallet i de forskellige områder - i vid udstrækning - være nøje afstemt så de trafikale forhold også stemme overens.</w:t>
      </w:r>
    </w:p>
    <w:p w14:paraId="7DB5625B" w14:textId="4CF5A662" w:rsidR="00C020C4" w:rsidRDefault="00C020C4" w:rsidP="00C020C4">
      <w:r>
        <w:rPr>
          <w:noProof/>
        </w:rPr>
        <w:lastRenderedPageBreak/>
        <w:drawing>
          <wp:anchor distT="0" distB="0" distL="114300" distR="114300" simplePos="0" relativeHeight="251663360" behindDoc="1" locked="0" layoutInCell="1" allowOverlap="1" wp14:anchorId="44478900" wp14:editId="3B722140">
            <wp:simplePos x="0" y="0"/>
            <wp:positionH relativeFrom="column">
              <wp:posOffset>1905</wp:posOffset>
            </wp:positionH>
            <wp:positionV relativeFrom="paragraph">
              <wp:posOffset>59055</wp:posOffset>
            </wp:positionV>
            <wp:extent cx="1127879" cy="1614805"/>
            <wp:effectExtent l="19050" t="19050" r="15240" b="23495"/>
            <wp:wrapTight wrapText="bothSides">
              <wp:wrapPolygon edited="0">
                <wp:start x="-365" y="-255"/>
                <wp:lineTo x="-365" y="21659"/>
                <wp:lineTo x="21527" y="21659"/>
                <wp:lineTo x="21527" y="-255"/>
                <wp:lineTo x="-365" y="-255"/>
              </wp:wrapPolygon>
            </wp:wrapTight>
            <wp:docPr id="1781551431" name="Billede 1781551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481644" name="Billede 185148164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27879" cy="161480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t xml:space="preserve">I Nr. Lyngby har der i flere år eksisteret et udstykningsprojekt i området omkring </w:t>
      </w:r>
      <w:proofErr w:type="spellStart"/>
      <w:r>
        <w:t>Helledievej</w:t>
      </w:r>
      <w:proofErr w:type="spellEnd"/>
      <w:r>
        <w:t>/Sandkæret.  Dette projekt har hidtil indeholdt 26 stort set lige store grunde, men med Hjørring Kommunes beslutning om at det skal være muligt at bygge større sommerhuse blev projektet ændret så der nu – på samme areal – nu blandt andet ville være 10 store grunde, men nu i alt 30 grunde. Samtidig blev der lagt op til at bebyggelsesprocenten blev hævet fra 10 til 15 hvilket eksempelvis ville give mulighed for at der på de store grunde (3.000 m2) ville kunne bygges sommerhuse på op til 450 m2.</w:t>
      </w:r>
    </w:p>
    <w:p w14:paraId="328B42F5" w14:textId="77777777" w:rsidR="00C020C4" w:rsidRDefault="00C020C4" w:rsidP="00C020C4">
      <w:r>
        <w:t>Som tidligere nævnt er vi ikke modstandere af store sommerhuse – de er alle velkommen i vores område hvis de ellers respekterer de sommerhusejere, der bor der i forvejen og den omkringliggende natur.</w:t>
      </w:r>
    </w:p>
    <w:p w14:paraId="2AFC1195" w14:textId="77777777" w:rsidR="00C020C4" w:rsidRDefault="00C020C4" w:rsidP="00C020C4">
      <w:pPr>
        <w:spacing w:after="0" w:line="240" w:lineRule="auto"/>
        <w:rPr>
          <w:b/>
          <w:bCs/>
          <w:sz w:val="24"/>
          <w:szCs w:val="24"/>
        </w:rPr>
      </w:pPr>
    </w:p>
    <w:p w14:paraId="322FC68A" w14:textId="77777777" w:rsidR="00C020C4" w:rsidRDefault="00C020C4" w:rsidP="00C020C4">
      <w:pPr>
        <w:spacing w:after="0" w:line="240" w:lineRule="auto"/>
        <w:rPr>
          <w:b/>
          <w:bCs/>
          <w:sz w:val="24"/>
          <w:szCs w:val="24"/>
        </w:rPr>
      </w:pPr>
    </w:p>
    <w:p w14:paraId="23947B43" w14:textId="233B3A14" w:rsidR="00C020C4" w:rsidRPr="00C96C6A" w:rsidRDefault="00C020C4" w:rsidP="00C020C4">
      <w:pPr>
        <w:spacing w:after="0" w:line="240" w:lineRule="auto"/>
        <w:rPr>
          <w:b/>
          <w:bCs/>
          <w:sz w:val="24"/>
          <w:szCs w:val="24"/>
        </w:rPr>
      </w:pPr>
      <w:r w:rsidRPr="00C96C6A">
        <w:rPr>
          <w:b/>
          <w:bCs/>
          <w:sz w:val="24"/>
          <w:szCs w:val="24"/>
        </w:rPr>
        <w:t>Mere sikkerhed – mindre støv</w:t>
      </w:r>
    </w:p>
    <w:p w14:paraId="12496D0B" w14:textId="77777777" w:rsidR="00C020C4" w:rsidRDefault="00C020C4" w:rsidP="00C020C4">
      <w:r>
        <w:t xml:space="preserve">Under temaet </w:t>
      </w:r>
      <w:r w:rsidRPr="003562D0">
        <w:rPr>
          <w:b/>
          <w:bCs/>
        </w:rPr>
        <w:t>MERE SIKKERHED MINDRE STØV</w:t>
      </w:r>
      <w:r>
        <w:t xml:space="preserve"> - iværksatte foreningen i sensommeren 2022 en mindre kampagne omkring farten på vejene vores område. </w:t>
      </w:r>
    </w:p>
    <w:p w14:paraId="25E8FF36" w14:textId="77777777" w:rsidR="00C020C4" w:rsidRDefault="00C020C4" w:rsidP="00C020C4">
      <w:r>
        <w:t xml:space="preserve">Gennem flere år har der – med mellemrum – være protester mod farten på Lyngbyvej, Kystvejen, </w:t>
      </w:r>
      <w:proofErr w:type="spellStart"/>
      <w:r>
        <w:t>Helledievej</w:t>
      </w:r>
      <w:proofErr w:type="spellEnd"/>
      <w:r>
        <w:t xml:space="preserve"> og Granvej samt ikke mindst grusvejene.</w:t>
      </w:r>
    </w:p>
    <w:p w14:paraId="250AEAE3" w14:textId="11F22915" w:rsidR="00C020C4" w:rsidRDefault="00C020C4" w:rsidP="00C020C4">
      <w:r>
        <w:rPr>
          <w:noProof/>
        </w:rPr>
        <w:drawing>
          <wp:anchor distT="71755" distB="0" distL="114300" distR="114300" simplePos="0" relativeHeight="251659264" behindDoc="1" locked="0" layoutInCell="1" allowOverlap="1" wp14:anchorId="79047F4B" wp14:editId="2C617071">
            <wp:simplePos x="0" y="0"/>
            <wp:positionH relativeFrom="column">
              <wp:posOffset>1270</wp:posOffset>
            </wp:positionH>
            <wp:positionV relativeFrom="paragraph">
              <wp:posOffset>454025</wp:posOffset>
            </wp:positionV>
            <wp:extent cx="1252220" cy="2369820"/>
            <wp:effectExtent l="0" t="0" r="5080" b="0"/>
            <wp:wrapTight wrapText="bothSides">
              <wp:wrapPolygon edited="0">
                <wp:start x="0" y="0"/>
                <wp:lineTo x="0" y="21357"/>
                <wp:lineTo x="21359" y="21357"/>
                <wp:lineTo x="21359" y="0"/>
                <wp:lineTo x="0" y="0"/>
              </wp:wrapPolygon>
            </wp:wrapTight>
            <wp:docPr id="43674705" name="Billede 43674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11942"/>
                    <a:stretch/>
                  </pic:blipFill>
                  <pic:spPr bwMode="auto">
                    <a:xfrm>
                      <a:off x="0" y="0"/>
                      <a:ext cx="1252220" cy="23698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Lovmæssigt er fartbegrænsningen på asfaltvejene 50 km/t – det er fastlagt ved skiltning i begge ender af Nr. Lyngby, men på grusvejen er der ingen lovmæssig skiltning, men kun grundejerforeningens opfordring til at holde farten på maksimalt 20 km/t.</w:t>
      </w:r>
    </w:p>
    <w:p w14:paraId="14C7944B" w14:textId="0E454198" w:rsidR="00C020C4" w:rsidRPr="00C96C6A" w:rsidRDefault="00C020C4" w:rsidP="00C020C4">
      <w:pPr>
        <w:spacing w:after="0" w:line="240" w:lineRule="auto"/>
        <w:rPr>
          <w:i/>
          <w:iCs/>
        </w:rPr>
      </w:pPr>
      <w:r w:rsidRPr="00C96C6A">
        <w:rPr>
          <w:i/>
          <w:iCs/>
        </w:rPr>
        <w:t>Grusvejene</w:t>
      </w:r>
    </w:p>
    <w:p w14:paraId="4790C282" w14:textId="47192BFA" w:rsidR="00C020C4" w:rsidRDefault="00C020C4" w:rsidP="00C020C4">
      <w:r>
        <w:t>Vi opsatte på udvalgte veje vores egenproducerede skilte hvor vi opfordrer til ”</w:t>
      </w:r>
      <w:r w:rsidRPr="0028127F">
        <w:rPr>
          <w:i/>
          <w:iCs/>
        </w:rPr>
        <w:t>Mere sikkerhed</w:t>
      </w:r>
      <w:r>
        <w:t>” og ”</w:t>
      </w:r>
      <w:r w:rsidRPr="0028127F">
        <w:rPr>
          <w:i/>
          <w:iCs/>
        </w:rPr>
        <w:t>Mindre støv</w:t>
      </w:r>
      <w:r>
        <w:t>”. I sommerhusene er der børn, der skal sikres mod trafikken, som ikke alene er personbiler med høj fart, men ofte også større eller mindre lastbiler.</w:t>
      </w:r>
    </w:p>
    <w:p w14:paraId="1782D716" w14:textId="77777777" w:rsidR="00C020C4" w:rsidRDefault="00C020C4" w:rsidP="00C020C4">
      <w:r>
        <w:t>Vi får i stigende grad leveret varer købt på nettet med lastbiler og større varevogne, og de skal nødvendigvis også køre på grusvejene for at komme frem til modtagerne. Vi oplever et stigende antal køretøjer på stort set alle vejene og især selvfølgelig på de indfaldsveje, som er færdselsårer til de tilstødende veje.</w:t>
      </w:r>
    </w:p>
    <w:p w14:paraId="11822303" w14:textId="77777777" w:rsidR="00C020C4" w:rsidRPr="003562D0" w:rsidRDefault="00C020C4" w:rsidP="00C020C4">
      <w:pPr>
        <w:spacing w:after="0" w:line="240" w:lineRule="auto"/>
        <w:rPr>
          <w:i/>
          <w:iCs/>
        </w:rPr>
      </w:pPr>
      <w:r w:rsidRPr="003562D0">
        <w:rPr>
          <w:i/>
          <w:iCs/>
        </w:rPr>
        <w:t>Støv, støv og atter støv.</w:t>
      </w:r>
    </w:p>
    <w:p w14:paraId="4885F086" w14:textId="36C08AF9" w:rsidR="00C020C4" w:rsidRDefault="00C020C4" w:rsidP="00C020C4">
      <w:r>
        <w:t>Men en ting er sikkerheden på vejen noget andet – og for nogle meget irriterende – er det støv, der hvirvles op når der køres stærkt på grusvejene. Vi tror ikke at alle er klar over hvor meget støv der hvirvles op på vejene, som i en eller anden udstrækning ender inde hos de enkelte sommerhus- og grundejere. Vi er sikker på at mange oplever mange støvgener fra grusvejene når der bare et par dage har været tørt.</w:t>
      </w:r>
    </w:p>
    <w:p w14:paraId="556914A1" w14:textId="77777777" w:rsidR="00C020C4" w:rsidRPr="00C96C6A" w:rsidRDefault="00C020C4" w:rsidP="00C020C4">
      <w:pPr>
        <w:spacing w:after="0" w:line="240" w:lineRule="auto"/>
        <w:rPr>
          <w:i/>
          <w:iCs/>
        </w:rPr>
      </w:pPr>
      <w:r w:rsidRPr="00C96C6A">
        <w:rPr>
          <w:i/>
          <w:iCs/>
        </w:rPr>
        <w:lastRenderedPageBreak/>
        <w:t>Asfaltvejene</w:t>
      </w:r>
    </w:p>
    <w:p w14:paraId="3B49370F" w14:textId="77777777" w:rsidR="00C020C4" w:rsidRDefault="00C020C4" w:rsidP="00C020C4">
      <w:r>
        <w:t xml:space="preserve">Desværre må vi også erkende at nogle kører alt for stærkt på asfaltvejene – herunder </w:t>
      </w:r>
      <w:proofErr w:type="spellStart"/>
      <w:r>
        <w:t>Helledievej</w:t>
      </w:r>
      <w:proofErr w:type="spellEnd"/>
      <w:r>
        <w:t xml:space="preserve">. Vi oplever flere gange nogle farlige situationer på Kystvejen, Lyngbyvej og Granvej hvor fodgængere delvis må buge vejbanen når de skal gå tur til eksempelvis området omkring nedkørslen til stranden, hvor købmanden, </w:t>
      </w:r>
      <w:proofErr w:type="spellStart"/>
      <w:r>
        <w:t>Fishermanns</w:t>
      </w:r>
      <w:proofErr w:type="spellEnd"/>
      <w:r>
        <w:t xml:space="preserve"> Rest, Hotel Lyngby Mølle. Vejene er ikke bredere end at 2 biler kan passere hinanden, så hvis der er en gruppe mennesker -heriblandt nogle børn – der går på vejen og der kommer biler både forfra og bagfra opstår der ofte farlige situationer, og vi må konstatere at det ikke er alle bilister, der er villige til at bremse ned.</w:t>
      </w:r>
    </w:p>
    <w:p w14:paraId="02D21ABC" w14:textId="77777777" w:rsidR="00C020C4" w:rsidRDefault="00C020C4" w:rsidP="00C020C4">
      <w:r>
        <w:t>I foreningen beskedne kampagne indgik også et møde med Hjørring Kommune omkring ovenstående trafikforhold. Det var ikke fordi at vi fik så meget konkret ud af mødet, men vi fik sat fokus på problematikkerne og aftalt at kommunen omkring uge 42 satte deres transportable fartmålere op ved de 2 indfaldsveje til Nr. Lyngby. Endvidere er der omkring Påsken i år foretaget trafiktællinger og fartkontroller på nogle af vejene.</w:t>
      </w:r>
    </w:p>
    <w:p w14:paraId="5158616F" w14:textId="77777777" w:rsidR="00C020C4" w:rsidRDefault="00C020C4" w:rsidP="00C020C4">
      <w:r>
        <w:t>Det sidste nye er at det er planen at der etableres en kombineret gang-/cykelsti på Lyngbyvej på strækningen fra Ulstrupvej til Lyngby Mølle. Vi skal dog nok væbne os med en lille smule tålmodighed idet det må forventes først at ske i det nye år.</w:t>
      </w:r>
    </w:p>
    <w:p w14:paraId="469EAF93" w14:textId="77777777" w:rsidR="00C020C4" w:rsidRPr="004162C0" w:rsidRDefault="00C020C4" w:rsidP="00C020C4">
      <w:pPr>
        <w:spacing w:after="0" w:line="240" w:lineRule="auto"/>
        <w:rPr>
          <w:b/>
          <w:bCs/>
          <w:sz w:val="24"/>
          <w:szCs w:val="24"/>
        </w:rPr>
      </w:pPr>
      <w:r w:rsidRPr="004162C0">
        <w:rPr>
          <w:b/>
          <w:bCs/>
          <w:sz w:val="24"/>
          <w:szCs w:val="24"/>
        </w:rPr>
        <w:t>Arbejdet i Bestyrelsen</w:t>
      </w:r>
    </w:p>
    <w:p w14:paraId="50C2797C" w14:textId="77777777" w:rsidR="00C020C4" w:rsidRDefault="00C020C4" w:rsidP="00C020C4">
      <w:r>
        <w:t>Uden at det skal lyde som klynk kan vi konstatere, at der er nok arbejde for bestyrelsen. Der er i perioder mange henvendelser fra grundejere, der ønsker hjælp eller vejledning. Det stiller vi meget gerne op til og får da også som regel positive tilbagemeldinger.</w:t>
      </w:r>
    </w:p>
    <w:p w14:paraId="4FBB7724" w14:textId="77777777" w:rsidR="00C020C4" w:rsidRDefault="00C020C4" w:rsidP="00C020C4">
      <w:r>
        <w:t>Desværre har vi dog erfaret at der bruges mange ressourcer på ”ikke-medlemmer”. Det har blandt andet handlet om manglende information og misforståelser. Vi har i nogle tilfælde skrevet mails til alle eller udvalgte medlemmer om en eller anden problematik, men de mails går kun til de medlemmer hvor vi er i besiddelse af deres mailadresse. Vi skriver ikke mails til ”ikke-medlemmer”. Hvorfor undlade at være medlem og samtidig få den fulde pakke – det burde være indlysende at det ikke forholder sig sådan. I øvrigt må vi kun have mailadresser på dem der er medlem jvf. gældende GDPR.</w:t>
      </w:r>
    </w:p>
    <w:p w14:paraId="65D68BE6" w14:textId="6BB46F6C" w:rsidR="00C020C4" w:rsidRDefault="00C020C4" w:rsidP="00C020C4">
      <w:r>
        <w:t>Et andet stort arbejde pågår omkring de grundejere, der ikke er medlem, og som er forpligtet til at betale til den fælles vedligeholdelse af veje og stier i området. Grundejerforeningen opkræver et såkaldt vejbidrag fra de grundejere, der ikke er medlemmer. Vejbidraget er nøje udregnet på baggrund af de udgifter til veje og stier foreningen har haft i den forgangne regnskabsår. Vi undrer os i den forbindelse over grundejere, der fratrækker det ekspeditionsgebyr på 40.- kr., som vi pålægger opkrævningen af vejbidraget. Dette ekspeditionsgebyr er det samme som Hjørring Kommune foretager overfor grundejerforeningen når de opkræver grundejerforeningskontingentet over skattebilletten. Vi har en del mere arbejde med udsendelsen af opkrævningerne og synes egentlig at vores opkrævningsgebyr er rimeligt. Det er der åbenbart enkelte grundejere der ikke synes – hvor småligt kan det blive!</w:t>
      </w:r>
    </w:p>
    <w:p w14:paraId="40058844" w14:textId="77777777" w:rsidR="00C020C4" w:rsidRDefault="00C020C4">
      <w:pPr>
        <w:rPr>
          <w:b/>
          <w:bCs/>
          <w:sz w:val="24"/>
          <w:szCs w:val="24"/>
        </w:rPr>
      </w:pPr>
      <w:r>
        <w:rPr>
          <w:b/>
          <w:bCs/>
          <w:sz w:val="24"/>
          <w:szCs w:val="24"/>
        </w:rPr>
        <w:br w:type="page"/>
      </w:r>
    </w:p>
    <w:p w14:paraId="12950B26" w14:textId="121EBB56" w:rsidR="00C020C4" w:rsidRPr="003562D0" w:rsidRDefault="00C020C4" w:rsidP="00C020C4">
      <w:pPr>
        <w:spacing w:after="0" w:line="240" w:lineRule="auto"/>
        <w:rPr>
          <w:b/>
          <w:bCs/>
          <w:sz w:val="24"/>
          <w:szCs w:val="24"/>
        </w:rPr>
      </w:pPr>
      <w:r w:rsidRPr="003562D0">
        <w:rPr>
          <w:b/>
          <w:bCs/>
          <w:sz w:val="24"/>
          <w:szCs w:val="24"/>
        </w:rPr>
        <w:lastRenderedPageBreak/>
        <w:t>Tak til mange</w:t>
      </w:r>
    </w:p>
    <w:p w14:paraId="7AD965ED" w14:textId="77777777" w:rsidR="00C020C4" w:rsidRDefault="00C020C4" w:rsidP="00C020C4">
      <w:r>
        <w:rPr>
          <w:noProof/>
        </w:rPr>
        <w:drawing>
          <wp:anchor distT="0" distB="0" distL="114300" distR="114300" simplePos="0" relativeHeight="251661312" behindDoc="1" locked="0" layoutInCell="1" allowOverlap="1" wp14:anchorId="2292B58B" wp14:editId="714B68D0">
            <wp:simplePos x="0" y="0"/>
            <wp:positionH relativeFrom="column">
              <wp:posOffset>1905</wp:posOffset>
            </wp:positionH>
            <wp:positionV relativeFrom="paragraph">
              <wp:posOffset>42545</wp:posOffset>
            </wp:positionV>
            <wp:extent cx="684530" cy="500732"/>
            <wp:effectExtent l="0" t="0" r="1270" b="0"/>
            <wp:wrapTight wrapText="bothSides">
              <wp:wrapPolygon edited="0">
                <wp:start x="5410" y="0"/>
                <wp:lineTo x="0" y="4112"/>
                <wp:lineTo x="0" y="8223"/>
                <wp:lineTo x="1803" y="13980"/>
                <wp:lineTo x="14427" y="20558"/>
                <wp:lineTo x="16230" y="20558"/>
                <wp:lineTo x="21039" y="20558"/>
                <wp:lineTo x="21039" y="9046"/>
                <wp:lineTo x="9618" y="0"/>
                <wp:lineTo x="5410" y="0"/>
              </wp:wrapPolygon>
            </wp:wrapTight>
            <wp:docPr id="1275454760" name="Billede 1275454760" descr="Hænder, Klappe, Røre Ved, Hu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ænder, Klappe, Røre Ved, Huma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4530" cy="500732"/>
                    </a:xfrm>
                    <a:prstGeom prst="rect">
                      <a:avLst/>
                    </a:prstGeom>
                    <a:noFill/>
                    <a:ln>
                      <a:noFill/>
                    </a:ln>
                  </pic:spPr>
                </pic:pic>
              </a:graphicData>
            </a:graphic>
          </wp:anchor>
        </w:drawing>
      </w:r>
      <w:r>
        <w:t xml:space="preserve">    Der er sikkert allerede mange der har stiftet bekendtskab med vores sti-hold, der gennem snart flere år har lavet et utrætteligt arbejde med at holde vores vejer og stier i Nr. Lyngby. Gruppen, som består af grundejere i Nr. Lyngby, er på 14 mand og de mødes på udvalgte fredage eller lørdage hvor de udfører de opgaver, der måtte forekomme.</w:t>
      </w:r>
    </w:p>
    <w:p w14:paraId="01282CFD" w14:textId="77777777" w:rsidR="00C020C4" w:rsidRDefault="00C020C4" w:rsidP="00C020C4">
      <w:r w:rsidRPr="00F51FE9">
        <w:rPr>
          <w:i/>
          <w:iCs/>
        </w:rPr>
        <w:t>Herfra skal lyde en stor TAK til sti-gruppen</w:t>
      </w:r>
      <w:r>
        <w:t>.</w:t>
      </w:r>
    </w:p>
    <w:p w14:paraId="7D528AFF" w14:textId="77777777" w:rsidR="00C020C4" w:rsidRDefault="00C020C4" w:rsidP="00C020C4">
      <w:r>
        <w:t>Endvidere skal der lyde en tak til vore sponsorer, som har annonceret på foreningens hjemmeside.</w:t>
      </w:r>
    </w:p>
    <w:p w14:paraId="62AB5577" w14:textId="77777777" w:rsidR="00C020C4" w:rsidRPr="00520686" w:rsidRDefault="00C020C4" w:rsidP="00C020C4">
      <w:pPr>
        <w:jc w:val="center"/>
      </w:pPr>
      <w:r>
        <w:rPr>
          <w:noProof/>
        </w:rPr>
        <w:drawing>
          <wp:anchor distT="0" distB="0" distL="114300" distR="114300" simplePos="0" relativeHeight="251667456" behindDoc="0" locked="0" layoutInCell="1" allowOverlap="1" wp14:anchorId="7500F32A" wp14:editId="407D78FC">
            <wp:simplePos x="0" y="0"/>
            <wp:positionH relativeFrom="column">
              <wp:posOffset>4479290</wp:posOffset>
            </wp:positionH>
            <wp:positionV relativeFrom="paragraph">
              <wp:posOffset>311785</wp:posOffset>
            </wp:positionV>
            <wp:extent cx="4415155" cy="1559774"/>
            <wp:effectExtent l="0" t="0" r="4445" b="2540"/>
            <wp:wrapNone/>
            <wp:docPr id="899425266" name="Billede 899425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3">
                      <a:extLst>
                        <a:ext uri="{28A0092B-C50C-407E-A947-70E740481C1C}">
                          <a14:useLocalDpi xmlns:a14="http://schemas.microsoft.com/office/drawing/2010/main" val="0"/>
                        </a:ext>
                      </a:extLst>
                    </a:blip>
                    <a:srcRect t="54917"/>
                    <a:stretch/>
                  </pic:blipFill>
                  <pic:spPr bwMode="auto">
                    <a:xfrm>
                      <a:off x="0" y="0"/>
                      <a:ext cx="4422872" cy="1562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0" locked="0" layoutInCell="1" allowOverlap="1" wp14:anchorId="28973696" wp14:editId="4C15E691">
            <wp:simplePos x="0" y="0"/>
            <wp:positionH relativeFrom="column">
              <wp:posOffset>-39370</wp:posOffset>
            </wp:positionH>
            <wp:positionV relativeFrom="paragraph">
              <wp:posOffset>151765</wp:posOffset>
            </wp:positionV>
            <wp:extent cx="4336973" cy="1844040"/>
            <wp:effectExtent l="0" t="0" r="6985" b="3810"/>
            <wp:wrapNone/>
            <wp:docPr id="872436416" name="Billede 872436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3">
                      <a:extLst>
                        <a:ext uri="{28A0092B-C50C-407E-A947-70E740481C1C}">
                          <a14:useLocalDpi xmlns:a14="http://schemas.microsoft.com/office/drawing/2010/main" val="0"/>
                        </a:ext>
                      </a:extLst>
                    </a:blip>
                    <a:srcRect b="45757"/>
                    <a:stretch/>
                  </pic:blipFill>
                  <pic:spPr bwMode="auto">
                    <a:xfrm>
                      <a:off x="0" y="0"/>
                      <a:ext cx="4342604" cy="184643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2336" behindDoc="0" locked="0" layoutInCell="1" allowOverlap="1" wp14:anchorId="7F3B2CDA" wp14:editId="1C34A1C8">
                <wp:simplePos x="0" y="0"/>
                <wp:positionH relativeFrom="column">
                  <wp:posOffset>5579745</wp:posOffset>
                </wp:positionH>
                <wp:positionV relativeFrom="paragraph">
                  <wp:posOffset>5102860</wp:posOffset>
                </wp:positionV>
                <wp:extent cx="1341120" cy="495300"/>
                <wp:effectExtent l="0" t="0" r="11430" b="19050"/>
                <wp:wrapNone/>
                <wp:docPr id="225550524" name="Rektangel 6"/>
                <wp:cNvGraphicFramePr/>
                <a:graphic xmlns:a="http://schemas.openxmlformats.org/drawingml/2006/main">
                  <a:graphicData uri="http://schemas.microsoft.com/office/word/2010/wordprocessingShape">
                    <wps:wsp>
                      <wps:cNvSpPr/>
                      <wps:spPr>
                        <a:xfrm>
                          <a:off x="0" y="0"/>
                          <a:ext cx="1341120" cy="4953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B85736" id="Rektangel 6" o:spid="_x0000_s1026" style="position:absolute;margin-left:439.35pt;margin-top:401.8pt;width:105.6pt;height:3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" fillcolor="white [3212]" strokecolor="white [3212]" strokeweight="1pt"/>
            </w:pict>
          </mc:Fallback>
        </mc:AlternateContent>
      </w:r>
    </w:p>
    <w:p w14:paraId="1E5A1980" w14:textId="26FA1A48" w:rsidR="001F085D" w:rsidRPr="00C020C4" w:rsidRDefault="001F085D" w:rsidP="00C020C4">
      <w:pPr>
        <w:spacing w:after="360" w:line="240" w:lineRule="auto"/>
        <w:jc w:val="right"/>
      </w:pPr>
    </w:p>
    <w:sectPr w:rsidR="001F085D" w:rsidRPr="00C020C4" w:rsidSect="00654B43">
      <w:headerReference w:type="default" r:id="rId14"/>
      <w:footerReference w:type="default" r:id="rId15"/>
      <w:pgSz w:w="16838" w:h="11906" w:orient="landscape"/>
      <w:pgMar w:top="1696" w:right="1701"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643FE" w14:textId="77777777" w:rsidR="00654B43" w:rsidRDefault="00654B43" w:rsidP="00654B43">
      <w:pPr>
        <w:spacing w:after="0" w:line="240" w:lineRule="auto"/>
      </w:pPr>
      <w:r>
        <w:separator/>
      </w:r>
    </w:p>
  </w:endnote>
  <w:endnote w:type="continuationSeparator" w:id="0">
    <w:p w14:paraId="2D5FF481" w14:textId="77777777" w:rsidR="00654B43" w:rsidRDefault="00654B43" w:rsidP="00654B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4687808"/>
      <w:docPartObj>
        <w:docPartGallery w:val="Page Numbers (Bottom of Page)"/>
        <w:docPartUnique/>
      </w:docPartObj>
    </w:sdtPr>
    <w:sdtEndPr/>
    <w:sdtContent>
      <w:p w14:paraId="2B05E80F" w14:textId="68634EFE" w:rsidR="00654B43" w:rsidRDefault="00654B43" w:rsidP="00654B43">
        <w:pPr>
          <w:pStyle w:val="Sidefod"/>
          <w:jc w:val="center"/>
        </w:pPr>
        <w:r>
          <w:fldChar w:fldCharType="begin"/>
        </w:r>
        <w:r>
          <w:instrText>PAGE   \* MERGEFORMAT</w:instrText>
        </w:r>
        <w:r>
          <w:fldChar w:fldCharType="separate"/>
        </w:r>
        <w:r>
          <w:t>2</w:t>
        </w:r>
        <w:r>
          <w:fldChar w:fldCharType="end"/>
        </w:r>
      </w:p>
    </w:sdtContent>
  </w:sdt>
  <w:p w14:paraId="428AB1BB" w14:textId="77777777" w:rsidR="00654B43" w:rsidRDefault="00654B4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7DB09" w14:textId="77777777" w:rsidR="00654B43" w:rsidRDefault="00654B43" w:rsidP="00654B43">
      <w:pPr>
        <w:spacing w:after="0" w:line="240" w:lineRule="auto"/>
      </w:pPr>
      <w:r>
        <w:separator/>
      </w:r>
    </w:p>
  </w:footnote>
  <w:footnote w:type="continuationSeparator" w:id="0">
    <w:p w14:paraId="73129FC0" w14:textId="77777777" w:rsidR="00654B43" w:rsidRDefault="00654B43" w:rsidP="00654B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CE15C" w14:textId="2CB6598B" w:rsidR="00654B43" w:rsidRPr="007B64BE" w:rsidRDefault="00654B43" w:rsidP="00654B43">
    <w:pPr>
      <w:pStyle w:val="Sidehoved"/>
      <w:jc w:val="center"/>
      <w:rPr>
        <w:b/>
        <w:bCs/>
        <w:color w:val="7F7F7F" w:themeColor="text1" w:themeTint="80"/>
        <w:spacing w:val="20"/>
        <w:sz w:val="24"/>
        <w:szCs w:val="24"/>
      </w:rPr>
    </w:pPr>
    <w:r w:rsidRPr="007B64BE">
      <w:rPr>
        <w:b/>
        <w:bCs/>
        <w:color w:val="7F7F7F" w:themeColor="text1" w:themeTint="80"/>
        <w:spacing w:val="20"/>
        <w:sz w:val="24"/>
        <w:szCs w:val="24"/>
      </w:rPr>
      <w:t>NR. LYNGBY GRUNDEJERFORENING – GENERALFORSAMLING 29.MAJ 2023 – BESTYRELSENS SKRIFTLIGE BERETNING</w:t>
    </w:r>
  </w:p>
  <w:p w14:paraId="671BEE8D" w14:textId="77777777" w:rsidR="00654B43" w:rsidRDefault="00654B43">
    <w:pPr>
      <w:pStyle w:val="Sidehove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714"/>
    <w:rsid w:val="000415DD"/>
    <w:rsid w:val="001F085D"/>
    <w:rsid w:val="00202189"/>
    <w:rsid w:val="00266EE8"/>
    <w:rsid w:val="00276CE7"/>
    <w:rsid w:val="0028127F"/>
    <w:rsid w:val="002C6552"/>
    <w:rsid w:val="0030332F"/>
    <w:rsid w:val="00354E4C"/>
    <w:rsid w:val="00355FD0"/>
    <w:rsid w:val="003562D0"/>
    <w:rsid w:val="003A03C0"/>
    <w:rsid w:val="004162C0"/>
    <w:rsid w:val="004668B6"/>
    <w:rsid w:val="00654B43"/>
    <w:rsid w:val="00673E39"/>
    <w:rsid w:val="00684616"/>
    <w:rsid w:val="0075795C"/>
    <w:rsid w:val="007A7AAA"/>
    <w:rsid w:val="007B64BE"/>
    <w:rsid w:val="00835D4E"/>
    <w:rsid w:val="00872063"/>
    <w:rsid w:val="00885D74"/>
    <w:rsid w:val="008F0714"/>
    <w:rsid w:val="00901630"/>
    <w:rsid w:val="00930855"/>
    <w:rsid w:val="00A91AF9"/>
    <w:rsid w:val="00AA4AC6"/>
    <w:rsid w:val="00B41B0E"/>
    <w:rsid w:val="00C020C4"/>
    <w:rsid w:val="00C77C4B"/>
    <w:rsid w:val="00C96C6A"/>
    <w:rsid w:val="00CF3DD3"/>
    <w:rsid w:val="00E31844"/>
    <w:rsid w:val="00EE6532"/>
    <w:rsid w:val="00F51FE9"/>
    <w:rsid w:val="00F909A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EF305B"/>
  <w15:chartTrackingRefBased/>
  <w15:docId w15:val="{DBA2B5DF-6F4B-4354-9A19-9B0DD77DC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20C4"/>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654B43"/>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654B43"/>
  </w:style>
  <w:style w:type="paragraph" w:styleId="Sidefod">
    <w:name w:val="footer"/>
    <w:basedOn w:val="Normal"/>
    <w:link w:val="SidefodTegn"/>
    <w:uiPriority w:val="99"/>
    <w:unhideWhenUsed/>
    <w:rsid w:val="00654B43"/>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654B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66611">
      <w:bodyDiv w:val="1"/>
      <w:marLeft w:val="0"/>
      <w:marRight w:val="0"/>
      <w:marTop w:val="0"/>
      <w:marBottom w:val="0"/>
      <w:divBdr>
        <w:top w:val="none" w:sz="0" w:space="0" w:color="auto"/>
        <w:left w:val="none" w:sz="0" w:space="0" w:color="auto"/>
        <w:bottom w:val="none" w:sz="0" w:space="0" w:color="auto"/>
        <w:right w:val="none" w:sz="0" w:space="0" w:color="auto"/>
      </w:divBdr>
    </w:div>
    <w:div w:id="118957464">
      <w:bodyDiv w:val="1"/>
      <w:marLeft w:val="0"/>
      <w:marRight w:val="0"/>
      <w:marTop w:val="0"/>
      <w:marBottom w:val="0"/>
      <w:divBdr>
        <w:top w:val="none" w:sz="0" w:space="0" w:color="auto"/>
        <w:left w:val="none" w:sz="0" w:space="0" w:color="auto"/>
        <w:bottom w:val="none" w:sz="0" w:space="0" w:color="auto"/>
        <w:right w:val="none" w:sz="0" w:space="0" w:color="auto"/>
      </w:divBdr>
    </w:div>
    <w:div w:id="1361468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mp"/><Relationship Id="rId13"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1851</Words>
  <Characters>11292</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Jesper Sønderkjøge</dc:creator>
  <cp:keywords/>
  <dc:description/>
  <cp:lastModifiedBy>Jesper Sønderkjøge</cp:lastModifiedBy>
  <cp:revision>2</cp:revision>
  <cp:lastPrinted>2023-04-24T10:27:00Z</cp:lastPrinted>
  <dcterms:created xsi:type="dcterms:W3CDTF">2023-05-10T21:00:00Z</dcterms:created>
  <dcterms:modified xsi:type="dcterms:W3CDTF">2023-05-10T21:00:00Z</dcterms:modified>
</cp:coreProperties>
</file>